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FFCDE" w14:textId="279C0311" w:rsidR="00086AB4" w:rsidRPr="00926233" w:rsidRDefault="00F243FF">
      <w:pPr>
        <w:rPr>
          <w:rFonts w:ascii="Times New Roman" w:hAnsi="Times New Roman" w:cs="Times New Roman"/>
          <w:sz w:val="28"/>
          <w:szCs w:val="28"/>
        </w:rPr>
      </w:pPr>
      <w:r w:rsidRPr="00926233">
        <w:rPr>
          <w:rFonts w:ascii="Times New Roman" w:hAnsi="Times New Roman" w:cs="Times New Roman"/>
          <w:sz w:val="28"/>
          <w:szCs w:val="28"/>
        </w:rPr>
        <w:t xml:space="preserve">Câu 1: Cho CSDL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quan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:</w:t>
      </w:r>
    </w:p>
    <w:p w14:paraId="272E64D1" w14:textId="24328A98" w:rsidR="00F243FF" w:rsidRPr="00926233" w:rsidRDefault="00F243FF" w:rsidP="00F24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Nhanvien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MaNV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HoTen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Ngaysinh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MaPhong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)</w:t>
      </w:r>
    </w:p>
    <w:p w14:paraId="3E563CD2" w14:textId="7783C4D6" w:rsidR="00F243FF" w:rsidRPr="00926233" w:rsidRDefault="00F243FF" w:rsidP="00F24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6233">
        <w:rPr>
          <w:rFonts w:ascii="Times New Roman" w:hAnsi="Times New Roman" w:cs="Times New Roman"/>
          <w:sz w:val="28"/>
          <w:szCs w:val="28"/>
        </w:rPr>
        <w:t>Phong(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MaPhong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TenPhong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DiaDiem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SoDT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)</w:t>
      </w:r>
    </w:p>
    <w:p w14:paraId="152332C4" w14:textId="0C044E5C" w:rsidR="00F243FF" w:rsidRPr="00926233" w:rsidRDefault="00F243FF" w:rsidP="00F24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DuAn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MaDA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TenDA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NganSach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)</w:t>
      </w:r>
    </w:p>
    <w:p w14:paraId="1C3EE124" w14:textId="613533CB" w:rsidR="00F243FF" w:rsidRPr="00926233" w:rsidRDefault="00F243FF" w:rsidP="00F24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Thamgia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MaNV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MaDA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SoGioThamGia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)</w:t>
      </w:r>
    </w:p>
    <w:p w14:paraId="5110DC78" w14:textId="59B29AB2" w:rsidR="00F243FF" w:rsidRPr="00926233" w:rsidRDefault="00F243FF" w:rsidP="00F243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6233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truy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ngôn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SQL:</w:t>
      </w:r>
    </w:p>
    <w:p w14:paraId="33E5956D" w14:textId="70EF7031" w:rsidR="00F243FF" w:rsidRPr="00926233" w:rsidRDefault="00F243FF" w:rsidP="00F2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233">
        <w:rPr>
          <w:rFonts w:ascii="Times New Roman" w:hAnsi="Times New Roman" w:cs="Times New Roman"/>
          <w:sz w:val="28"/>
          <w:szCs w:val="28"/>
        </w:rPr>
        <w:t xml:space="preserve">Đưa ra danh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HoTen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NgaySinh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nhân viên tham gia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tên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xa’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tham gia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hơn 100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.</w:t>
      </w:r>
    </w:p>
    <w:p w14:paraId="2CB009E1" w14:textId="54620C8E" w:rsidR="00F243FF" w:rsidRPr="00926233" w:rsidRDefault="00F243FF" w:rsidP="00F2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233">
        <w:rPr>
          <w:rFonts w:ascii="Times New Roman" w:hAnsi="Times New Roman" w:cs="Times New Roman"/>
          <w:sz w:val="28"/>
          <w:szCs w:val="28"/>
        </w:rPr>
        <w:t>Đưa ra 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tenPhong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DiaDiem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nhân viên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nhân viên ‘NV-101’.</w:t>
      </w:r>
    </w:p>
    <w:p w14:paraId="50887F13" w14:textId="068400C7" w:rsidR="00F243FF" w:rsidRPr="00926233" w:rsidRDefault="00F243FF" w:rsidP="00F243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6233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danh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HoTen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Ngaysinh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nhân viên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233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>’.</w:t>
      </w:r>
    </w:p>
    <w:p w14:paraId="2B65CEB1" w14:textId="7BB72CFF" w:rsidR="00926233" w:rsidRP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</w:p>
    <w:p w14:paraId="3D462487" w14:textId="46F42C7A" w:rsidR="00926233" w:rsidRP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</w:p>
    <w:p w14:paraId="205B3191" w14:textId="1956674C" w:rsid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6233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926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2C59A10" w14:textId="757EDB14" w:rsid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  <w:r w:rsidRPr="00926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852D6F" wp14:editId="14D1E61D">
            <wp:extent cx="57531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771EC" w14:textId="05A9FF7D" w:rsid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</w:p>
    <w:p w14:paraId="65BB157B" w14:textId="77777777" w:rsid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</w:p>
    <w:p w14:paraId="1136FAAD" w14:textId="02E3FFEB" w:rsidR="00926233" w:rsidRDefault="00926233" w:rsidP="009262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14:paraId="13DA04F6" w14:textId="3E66DE45" w:rsidR="00926233" w:rsidRPr="005B551F" w:rsidRDefault="00926233" w:rsidP="009262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HoTen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Ngaysinh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DuAn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where</w:t>
      </w:r>
      <w:proofErr w:type="spellEnd"/>
      <w:r w:rsidRPr="005B551F">
        <w:rPr>
          <w:rFonts w:ascii="Consolas" w:hAnsi="Consolas" w:cs="Consolas"/>
          <w:sz w:val="20"/>
          <w:szCs w:val="20"/>
        </w:rPr>
        <w:tab/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MaDA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DuAn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MaDA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MaNV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MaNV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DuAn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TenDA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N'Đào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tạo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từ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xa'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="00425047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SoGioThamGia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&gt;</w:t>
      </w:r>
      <w:r w:rsidRPr="005B551F">
        <w:rPr>
          <w:rFonts w:ascii="Consolas" w:hAnsi="Consolas" w:cs="Consolas"/>
          <w:sz w:val="20"/>
          <w:szCs w:val="20"/>
        </w:rPr>
        <w:t xml:space="preserve"> 100</w:t>
      </w:r>
    </w:p>
    <w:p w14:paraId="46BC8E3D" w14:textId="77777777" w:rsidR="00926233" w:rsidRP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</w:p>
    <w:p w14:paraId="2A67F967" w14:textId="7573A77B" w:rsidR="00926233" w:rsidRDefault="00926233" w:rsidP="0092623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26233">
        <w:rPr>
          <w:noProof/>
        </w:rPr>
        <w:drawing>
          <wp:inline distT="0" distB="0" distL="0" distR="0" wp14:anchorId="70ECFFBC" wp14:editId="4F1BB86C">
            <wp:extent cx="274320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F60C5" w14:textId="5F0CD1BB" w:rsidR="00926233" w:rsidRDefault="00926233" w:rsidP="009262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14:paraId="39776C0D" w14:textId="7FC5603F" w:rsidR="00926233" w:rsidRPr="005B551F" w:rsidRDefault="00926233" w:rsidP="009262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TenPhong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DiaDiem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Where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MaPhong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MaPhong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MaNV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FF0000"/>
          <w:sz w:val="20"/>
          <w:szCs w:val="20"/>
        </w:rPr>
        <w:t>'NV-101'</w:t>
      </w:r>
    </w:p>
    <w:p w14:paraId="520A3D75" w14:textId="77777777" w:rsidR="00926233" w:rsidRPr="00926233" w:rsidRDefault="00926233" w:rsidP="009262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19"/>
          <w:szCs w:val="19"/>
        </w:rPr>
      </w:pPr>
    </w:p>
    <w:p w14:paraId="0034F411" w14:textId="5A34EF7C" w:rsidR="00926233" w:rsidRP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3BD447F5" wp14:editId="59D948A9">
            <wp:extent cx="341947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534B6" w14:textId="2C999F61" w:rsidR="00926233" w:rsidRDefault="00926233" w:rsidP="009262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14:paraId="17C5DB06" w14:textId="77777777" w:rsidR="00926233" w:rsidRPr="005B551F" w:rsidRDefault="00926233" w:rsidP="00926233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HoTen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Ngaysinh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DuAn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Where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MaPhong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MaPhong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MaDA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DuAn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MaDA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Thamgia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MaNV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Nhanvien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MaNV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Phong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TenPhong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N'Phát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triển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>'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DuAn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TenDA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N'Phần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mềm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trực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tuyến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>'</w:t>
      </w:r>
    </w:p>
    <w:p w14:paraId="0FC13289" w14:textId="146DC22C" w:rsid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1BEDF4F" w14:textId="3A1ECC18" w:rsidR="00926233" w:rsidRDefault="00926233" w:rsidP="0092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 wp14:anchorId="79ED8163" wp14:editId="2789A8E7">
            <wp:extent cx="2838450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87DC6" w14:textId="293E6388" w:rsidR="00B55433" w:rsidRDefault="00B55433" w:rsidP="009262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</w:p>
    <w:p w14:paraId="597D2DAC" w14:textId="229F3CEB" w:rsidR="00B55433" w:rsidRDefault="00B55433" w:rsidP="0092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CSDL </w:t>
      </w:r>
      <w:proofErr w:type="spellStart"/>
      <w:r>
        <w:rPr>
          <w:rFonts w:ascii="Times New Roman" w:hAnsi="Times New Roman" w:cs="Times New Roman"/>
          <w:sz w:val="28"/>
          <w:szCs w:val="28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1F0D63E" w14:textId="2EDFE95C" w:rsidR="00B55433" w:rsidRDefault="00B55433" w:rsidP="0092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TAISAN (</w:t>
      </w:r>
      <w:proofErr w:type="spellStart"/>
      <w:r>
        <w:rPr>
          <w:rFonts w:ascii="Times New Roman" w:hAnsi="Times New Roman" w:cs="Times New Roman"/>
          <w:sz w:val="28"/>
          <w:szCs w:val="28"/>
        </w:rPr>
        <w:t>mats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ten,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manuocsx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nam_sx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nguyên_gia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F083C15" w14:textId="50F8EB05" w:rsidR="00B55433" w:rsidRDefault="00B55433" w:rsidP="00926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NUOCSX (</w:t>
      </w:r>
      <w:proofErr w:type="spellStart"/>
      <w:r>
        <w:rPr>
          <w:rFonts w:ascii="Times New Roman" w:hAnsi="Times New Roman" w:cs="Times New Roman"/>
          <w:sz w:val="28"/>
          <w:szCs w:val="28"/>
        </w:rPr>
        <w:t>manuocsx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ten_nuocsx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mo_ta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85CEE3D" w14:textId="4E1C5FB9" w:rsidR="00B55433" w:rsidRDefault="00B55433" w:rsidP="0092623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Hãy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truy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ngôn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SQL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yêu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19125A2" w14:textId="2C428A3A" w:rsidR="00B55433" w:rsidRDefault="00B55433" w:rsidP="00B55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Đưa ra danh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ten_ts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ten_nuoc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nam_sx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nguyên_gia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nguyên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nguyên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033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267033">
        <w:rPr>
          <w:rFonts w:ascii="Times New Roman" w:hAnsi="Times New Roman" w:cs="Times New Roman"/>
          <w:sz w:val="28"/>
          <w:szCs w:val="28"/>
        </w:rPr>
        <w:t>.</w:t>
      </w:r>
    </w:p>
    <w:p w14:paraId="03408C2B" w14:textId="559C2A00" w:rsidR="00B55433" w:rsidRDefault="00B55433" w:rsidP="00B55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Đưa ra danh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ten_ts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anm_sx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nguyen_gia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‘</w:t>
      </w:r>
      <w:proofErr w:type="spellStart"/>
      <w:r>
        <w:rPr>
          <w:rFonts w:ascii="Times New Roman" w:hAnsi="Times New Roman" w:cs="Times New Roman"/>
          <w:sz w:val="28"/>
          <w:szCs w:val="28"/>
        </w:rPr>
        <w:t>Korea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trong giai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1990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33">
        <w:rPr>
          <w:rFonts w:ascii="Times New Roman" w:hAnsi="Times New Roman" w:cs="Times New Roman"/>
          <w:sz w:val="28"/>
          <w:szCs w:val="28"/>
        </w:rPr>
        <w:t>2000.</w:t>
      </w:r>
    </w:p>
    <w:p w14:paraId="673391FA" w14:textId="24681BB8" w:rsidR="00B55433" w:rsidRDefault="00B55433" w:rsidP="00B554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năm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>: TS01000?</w:t>
      </w:r>
    </w:p>
    <w:p w14:paraId="48FC231B" w14:textId="66488C33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</w:p>
    <w:p w14:paraId="08377B1D" w14:textId="537AC14E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</w:p>
    <w:p w14:paraId="2756A8E6" w14:textId="58D53F45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E90E4A" w14:textId="6151DAD1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 w:rsidRPr="001601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7C28CE" wp14:editId="751D036B">
            <wp:extent cx="575310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632A" w14:textId="136BBE23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14:paraId="5BFB9F66" w14:textId="77777777" w:rsidR="00160115" w:rsidRPr="005B551F" w:rsidRDefault="00160115" w:rsidP="001601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20"/>
          <w:szCs w:val="20"/>
        </w:rPr>
      </w:pP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mats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ten_ts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ten_nuoc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nam_sx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nguyen_gia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Where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manuocsx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manuocsx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nguyen_gia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(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FF00FF"/>
          <w:sz w:val="20"/>
          <w:szCs w:val="20"/>
        </w:rPr>
        <w:t>MIN</w:t>
      </w:r>
      <w:r w:rsidRPr="005B551F">
        <w:rPr>
          <w:rFonts w:ascii="Consolas" w:hAnsi="Consolas" w:cs="Consolas"/>
          <w:color w:val="808080"/>
          <w:sz w:val="20"/>
          <w:szCs w:val="20"/>
        </w:rPr>
        <w:t>(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nguyen_gia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)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)</w:t>
      </w:r>
    </w:p>
    <w:p w14:paraId="2769FF9C" w14:textId="5E27A63B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39DEAA" wp14:editId="421FEF2F">
            <wp:extent cx="324802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0FC34" w14:textId="1EA391BD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14:paraId="1580D28D" w14:textId="77777777" w:rsidR="00160115" w:rsidRDefault="00160115" w:rsidP="001601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808080"/>
          <w:sz w:val="19"/>
          <w:szCs w:val="19"/>
        </w:rPr>
      </w:pP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mats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ten_ts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nam_sx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nguyen_gia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Where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manuocsx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manuocsx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ten_nuoc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FF0000"/>
          <w:sz w:val="20"/>
          <w:szCs w:val="20"/>
        </w:rPr>
        <w:t>'</w:t>
      </w:r>
      <w:proofErr w:type="spellStart"/>
      <w:r w:rsidRPr="005B551F">
        <w:rPr>
          <w:rFonts w:ascii="Consolas" w:hAnsi="Consolas" w:cs="Consolas"/>
          <w:color w:val="FF0000"/>
          <w:sz w:val="20"/>
          <w:szCs w:val="20"/>
        </w:rPr>
        <w:t>Korea</w:t>
      </w:r>
      <w:proofErr w:type="spellEnd"/>
      <w:r w:rsidRPr="005B551F">
        <w:rPr>
          <w:rFonts w:ascii="Consolas" w:hAnsi="Consolas" w:cs="Consolas"/>
          <w:color w:val="FF0000"/>
          <w:sz w:val="20"/>
          <w:szCs w:val="20"/>
        </w:rPr>
        <w:t>'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color w:val="0000FF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(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nam_sx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Between</w:t>
      </w:r>
      <w:proofErr w:type="spellEnd"/>
      <w:r>
        <w:rPr>
          <w:rFonts w:ascii="Consolas" w:hAnsi="Consolas" w:cs="Consolas"/>
          <w:sz w:val="19"/>
          <w:szCs w:val="19"/>
        </w:rPr>
        <w:t xml:space="preserve"> 1990 </w:t>
      </w:r>
      <w:proofErr w:type="spellStart"/>
      <w:r>
        <w:rPr>
          <w:rFonts w:ascii="Consolas" w:hAnsi="Consolas" w:cs="Consolas"/>
          <w:color w:val="808080"/>
          <w:sz w:val="19"/>
          <w:szCs w:val="19"/>
        </w:rPr>
        <w:t>and</w:t>
      </w:r>
      <w:proofErr w:type="spellEnd"/>
      <w:r>
        <w:rPr>
          <w:rFonts w:ascii="Consolas" w:hAnsi="Consolas" w:cs="Consolas"/>
          <w:sz w:val="19"/>
          <w:szCs w:val="19"/>
        </w:rPr>
        <w:t xml:space="preserve"> 2000</w:t>
      </w:r>
      <w:r>
        <w:rPr>
          <w:rFonts w:ascii="Consolas" w:hAnsi="Consolas" w:cs="Consolas"/>
          <w:color w:val="808080"/>
          <w:sz w:val="19"/>
          <w:szCs w:val="19"/>
        </w:rPr>
        <w:t>)</w:t>
      </w:r>
    </w:p>
    <w:p w14:paraId="041ACA84" w14:textId="3D6860E5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1D2AE1" wp14:editId="7702B1B5">
            <wp:extent cx="2714625" cy="676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F9A5" w14:textId="4192335C" w:rsid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74C4A479" w14:textId="77777777" w:rsidR="00160115" w:rsidRPr="005B551F" w:rsidRDefault="00160115" w:rsidP="0016011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FF0000"/>
          <w:sz w:val="20"/>
          <w:szCs w:val="20"/>
        </w:rPr>
      </w:pP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select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ten_nuoc</w:t>
      </w:r>
      <w:proofErr w:type="spellEnd"/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nam_sx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From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,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00FF"/>
          <w:sz w:val="20"/>
          <w:szCs w:val="20"/>
        </w:rPr>
        <w:t>Where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manuocsx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NUOCSX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manuocsx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808080"/>
          <w:sz w:val="20"/>
          <w:szCs w:val="20"/>
        </w:rPr>
        <w:t>and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proofErr w:type="spellStart"/>
      <w:r w:rsidRPr="005B551F">
        <w:rPr>
          <w:rFonts w:ascii="Consolas" w:hAnsi="Consolas" w:cs="Consolas"/>
          <w:color w:val="008080"/>
          <w:sz w:val="20"/>
          <w:szCs w:val="20"/>
        </w:rPr>
        <w:t>TAISAN</w:t>
      </w:r>
      <w:r w:rsidRPr="005B551F">
        <w:rPr>
          <w:rFonts w:ascii="Consolas" w:hAnsi="Consolas" w:cs="Consolas"/>
          <w:color w:val="808080"/>
          <w:sz w:val="20"/>
          <w:szCs w:val="20"/>
        </w:rPr>
        <w:t>.</w:t>
      </w:r>
      <w:r w:rsidRPr="005B551F">
        <w:rPr>
          <w:rFonts w:ascii="Consolas" w:hAnsi="Consolas" w:cs="Consolas"/>
          <w:color w:val="008080"/>
          <w:sz w:val="20"/>
          <w:szCs w:val="20"/>
        </w:rPr>
        <w:t>mats</w:t>
      </w:r>
      <w:proofErr w:type="spellEnd"/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808080"/>
          <w:sz w:val="20"/>
          <w:szCs w:val="20"/>
        </w:rPr>
        <w:t>=</w:t>
      </w:r>
      <w:r w:rsidRPr="005B551F">
        <w:rPr>
          <w:rFonts w:ascii="Consolas" w:hAnsi="Consolas" w:cs="Consolas"/>
          <w:sz w:val="20"/>
          <w:szCs w:val="20"/>
        </w:rPr>
        <w:t xml:space="preserve"> </w:t>
      </w:r>
      <w:r w:rsidRPr="005B551F">
        <w:rPr>
          <w:rFonts w:ascii="Consolas" w:hAnsi="Consolas" w:cs="Consolas"/>
          <w:color w:val="FF0000"/>
          <w:sz w:val="20"/>
          <w:szCs w:val="20"/>
        </w:rPr>
        <w:t>'TS01000'</w:t>
      </w:r>
    </w:p>
    <w:p w14:paraId="20C9295D" w14:textId="3109503A" w:rsidR="00160115" w:rsidRPr="00160115" w:rsidRDefault="00160115" w:rsidP="0016011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D578840" wp14:editId="3212EE85">
            <wp:extent cx="1609725" cy="5334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115" w:rsidRPr="00160115" w:rsidSect="00FC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794"/>
    <w:multiLevelType w:val="hybridMultilevel"/>
    <w:tmpl w:val="1AB84F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06E89"/>
    <w:multiLevelType w:val="hybridMultilevel"/>
    <w:tmpl w:val="DA30E41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9E2"/>
    <w:multiLevelType w:val="hybridMultilevel"/>
    <w:tmpl w:val="9F30847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C1E94"/>
    <w:multiLevelType w:val="hybridMultilevel"/>
    <w:tmpl w:val="C472CDE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D3E32"/>
    <w:multiLevelType w:val="hybridMultilevel"/>
    <w:tmpl w:val="0F64DA9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F"/>
    <w:rsid w:val="00086AB4"/>
    <w:rsid w:val="00160115"/>
    <w:rsid w:val="00267033"/>
    <w:rsid w:val="00425047"/>
    <w:rsid w:val="005B551F"/>
    <w:rsid w:val="00926233"/>
    <w:rsid w:val="00B55433"/>
    <w:rsid w:val="00F243FF"/>
    <w:rsid w:val="00F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847C8"/>
  <w15:chartTrackingRefBased/>
  <w15:docId w15:val="{44BEE2AF-DE8E-43D2-B0F9-30220ABE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Phùng Lê Duy Hùng</dc:creator>
  <cp:keywords/>
  <dc:description/>
  <cp:lastModifiedBy>Phùng Lê Duy Hùng</cp:lastModifiedBy>
  <cp:revision>6</cp:revision>
  <dcterms:created xsi:type="dcterms:W3CDTF">2020-12-08T00:34:00Z</dcterms:created>
  <dcterms:modified xsi:type="dcterms:W3CDTF">2020-12-08T09:30:00Z</dcterms:modified>
</cp:coreProperties>
</file>